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C8" w:rsidRPr="006834C8" w:rsidRDefault="006834C8" w:rsidP="006834C8">
      <w:pPr>
        <w:jc w:val="center"/>
        <w:rPr>
          <w:rFonts w:hint="eastAsia"/>
          <w:b/>
        </w:rPr>
      </w:pPr>
      <w:r w:rsidRPr="006834C8">
        <w:rPr>
          <w:rFonts w:hint="eastAsia"/>
          <w:b/>
        </w:rPr>
        <w:t>前海出台應對疫情支持市場主體紓困發展措施</w:t>
      </w:r>
    </w:p>
    <w:p w:rsidR="006834C8" w:rsidRDefault="006834C8" w:rsidP="006834C8"/>
    <w:p w:rsidR="006834C8" w:rsidRDefault="006834C8" w:rsidP="006834C8">
      <w:pPr>
        <w:rPr>
          <w:rFonts w:hint="eastAsia"/>
        </w:rPr>
      </w:pPr>
      <w:r>
        <w:rPr>
          <w:rFonts w:hint="eastAsia"/>
        </w:rPr>
        <w:t>為貫徹落中央、國務院決策部署，統籌好前海合作區疫情防控和經濟社會發展，持續加大「六穩」、「六保」工作力度，確保企業正常生產運營、產業鏈供應鏈安全穩定，前海日前制定並發布《深圳市前海管理局關於應對新冠肺炎疫情支持市場主體紓困發展的若干措施》，提出共</w:t>
      </w:r>
      <w:bookmarkStart w:id="0" w:name="_GoBack"/>
      <w:bookmarkEnd w:id="0"/>
      <w:r>
        <w:rPr>
          <w:rFonts w:hint="eastAsia"/>
        </w:rPr>
        <w:t>22</w:t>
      </w:r>
      <w:r>
        <w:rPr>
          <w:rFonts w:hint="eastAsia"/>
        </w:rPr>
        <w:t>條支持市場主體紓困發展措施，包括：</w:t>
      </w:r>
    </w:p>
    <w:p w:rsidR="006834C8" w:rsidRDefault="006834C8" w:rsidP="006834C8"/>
    <w:p w:rsidR="006834C8" w:rsidRDefault="006834C8" w:rsidP="006834C8">
      <w:pPr>
        <w:rPr>
          <w:rFonts w:hint="eastAsia"/>
        </w:rPr>
      </w:pPr>
      <w:r>
        <w:rPr>
          <w:rFonts w:hint="eastAsia"/>
        </w:rPr>
        <w:t>減租金降負擔：一是實施局屬物業免租減租，對</w:t>
      </w:r>
      <w:r>
        <w:rPr>
          <w:rFonts w:hint="eastAsia"/>
        </w:rPr>
        <w:t>2022</w:t>
      </w:r>
      <w:r>
        <w:rPr>
          <w:rFonts w:hint="eastAsia"/>
        </w:rPr>
        <w:t>年前海合作區內服務業小微企業、個體工商戶和民辦非企業單位承租局屬物業和局屬企業物業的，減免</w:t>
      </w:r>
      <w:r>
        <w:rPr>
          <w:rFonts w:hint="eastAsia"/>
        </w:rPr>
        <w:t>3</w:t>
      </w:r>
      <w:r>
        <w:rPr>
          <w:rFonts w:hint="eastAsia"/>
        </w:rPr>
        <w:t>個月租金、再減半收取</w:t>
      </w:r>
      <w:r>
        <w:rPr>
          <w:rFonts w:hint="eastAsia"/>
        </w:rPr>
        <w:t>3</w:t>
      </w:r>
      <w:r>
        <w:rPr>
          <w:rFonts w:hint="eastAsia"/>
        </w:rPr>
        <w:t>個月租金。對正在裝修的合同免租期延後</w:t>
      </w:r>
      <w:r>
        <w:rPr>
          <w:rFonts w:hint="eastAsia"/>
        </w:rPr>
        <w:t>1</w:t>
      </w:r>
      <w:r>
        <w:rPr>
          <w:rFonts w:hint="eastAsia"/>
        </w:rPr>
        <w:t>個月。二是支持港資企業延長免租期，對入駐局屬、局屬企業物業的港資小微企業，在免租</w:t>
      </w:r>
      <w:r>
        <w:rPr>
          <w:rFonts w:hint="eastAsia"/>
        </w:rPr>
        <w:t>3</w:t>
      </w:r>
      <w:r>
        <w:rPr>
          <w:rFonts w:hint="eastAsia"/>
        </w:rPr>
        <w:t>個月基礎上延長兩個月免租期、再減半</w:t>
      </w:r>
      <w:r>
        <w:rPr>
          <w:rFonts w:hint="eastAsia"/>
        </w:rPr>
        <w:t>3</w:t>
      </w:r>
      <w:r>
        <w:rPr>
          <w:rFonts w:hint="eastAsia"/>
        </w:rPr>
        <w:t>個月租金。三是鼓勵非國有物業免租減租，對減免小微企業、個體工商戶和民辦非企業單位</w:t>
      </w:r>
      <w:r>
        <w:rPr>
          <w:rFonts w:hint="eastAsia"/>
        </w:rPr>
        <w:t>2</w:t>
      </w:r>
      <w:r>
        <w:rPr>
          <w:rFonts w:hint="eastAsia"/>
        </w:rPr>
        <w:t>至</w:t>
      </w:r>
      <w:r>
        <w:rPr>
          <w:rFonts w:hint="eastAsia"/>
        </w:rPr>
        <w:t>4</w:t>
      </w:r>
      <w:r>
        <w:rPr>
          <w:rFonts w:hint="eastAsia"/>
        </w:rPr>
        <w:t>月租金的非國有物業業主，按實際減免部分</w:t>
      </w:r>
      <w:r>
        <w:rPr>
          <w:rFonts w:hint="eastAsia"/>
        </w:rPr>
        <w:t>15%</w:t>
      </w:r>
      <w:r>
        <w:rPr>
          <w:rFonts w:hint="eastAsia"/>
        </w:rPr>
        <w:t>、最高</w:t>
      </w:r>
      <w:r>
        <w:rPr>
          <w:rFonts w:hint="eastAsia"/>
        </w:rPr>
        <w:t>100</w:t>
      </w:r>
      <w:r>
        <w:rPr>
          <w:rFonts w:hint="eastAsia"/>
        </w:rPr>
        <w:t>萬元人民幣給予支持。四是支持零售業餐飲業發展，對批發零售業、餐飲業企業租用的物業，給予</w:t>
      </w:r>
      <w:r>
        <w:rPr>
          <w:rFonts w:hint="eastAsia"/>
        </w:rPr>
        <w:t>2</w:t>
      </w:r>
      <w:r>
        <w:rPr>
          <w:rFonts w:hint="eastAsia"/>
        </w:rPr>
        <w:t>至</w:t>
      </w:r>
      <w:r>
        <w:rPr>
          <w:rFonts w:hint="eastAsia"/>
        </w:rPr>
        <w:t>4</w:t>
      </w:r>
      <w:r>
        <w:rPr>
          <w:rFonts w:hint="eastAsia"/>
        </w:rPr>
        <w:t>月期間實際支付租金</w:t>
      </w:r>
      <w:r>
        <w:rPr>
          <w:rFonts w:hint="eastAsia"/>
        </w:rPr>
        <w:t>20%</w:t>
      </w:r>
      <w:r>
        <w:rPr>
          <w:rFonts w:hint="eastAsia"/>
        </w:rPr>
        <w:t>、最高</w:t>
      </w:r>
      <w:r>
        <w:rPr>
          <w:rFonts w:hint="eastAsia"/>
        </w:rPr>
        <w:t>20</w:t>
      </w:r>
      <w:r>
        <w:rPr>
          <w:rFonts w:hint="eastAsia"/>
        </w:rPr>
        <w:t>萬元的支持。五是支持綜合保稅區發展，對承租前海綜合保稅區倉庫的企業，按</w:t>
      </w:r>
      <w:r>
        <w:rPr>
          <w:rFonts w:hint="eastAsia"/>
        </w:rPr>
        <w:t>3</w:t>
      </w:r>
      <w:r>
        <w:rPr>
          <w:rFonts w:hint="eastAsia"/>
        </w:rPr>
        <w:t>月實繳倉庫租金</w:t>
      </w:r>
      <w:r>
        <w:rPr>
          <w:rFonts w:hint="eastAsia"/>
        </w:rPr>
        <w:t>10%</w:t>
      </w:r>
      <w:r>
        <w:rPr>
          <w:rFonts w:hint="eastAsia"/>
        </w:rPr>
        <w:t>、最高</w:t>
      </w:r>
      <w:r>
        <w:rPr>
          <w:rFonts w:hint="eastAsia"/>
        </w:rPr>
        <w:t>10</w:t>
      </w:r>
      <w:r>
        <w:rPr>
          <w:rFonts w:hint="eastAsia"/>
        </w:rPr>
        <w:t>萬元給予補貼。</w:t>
      </w:r>
    </w:p>
    <w:p w:rsidR="006834C8" w:rsidRDefault="006834C8" w:rsidP="006834C8">
      <w:pPr>
        <w:rPr>
          <w:rFonts w:hint="eastAsia"/>
        </w:rPr>
      </w:pPr>
      <w:r>
        <w:rPr>
          <w:rFonts w:hint="eastAsia"/>
        </w:rPr>
        <w:t>穩就業穩崗位：一是鼓勵企業穩崗留工，對在地經營的小微企業堅持不裁員或少裁員的，按</w:t>
      </w:r>
      <w:r>
        <w:rPr>
          <w:rFonts w:hint="eastAsia"/>
        </w:rPr>
        <w:t>4</w:t>
      </w:r>
      <w:r>
        <w:rPr>
          <w:rFonts w:hint="eastAsia"/>
        </w:rPr>
        <w:t>月參保人數每人</w:t>
      </w:r>
      <w:r>
        <w:rPr>
          <w:rFonts w:hint="eastAsia"/>
        </w:rPr>
        <w:t>500</w:t>
      </w:r>
      <w:r>
        <w:rPr>
          <w:rFonts w:hint="eastAsia"/>
        </w:rPr>
        <w:t>元、最高</w:t>
      </w:r>
      <w:r>
        <w:rPr>
          <w:rFonts w:hint="eastAsia"/>
        </w:rPr>
        <w:t>15</w:t>
      </w:r>
      <w:r>
        <w:rPr>
          <w:rFonts w:hint="eastAsia"/>
        </w:rPr>
        <w:t>萬元給予一次性支持。二是發放工地停工補貼，對已開工復工建設工程，在政府依法採取停工等緊急措施期間，納入市建設工地疫情防控工作專班有關建設工地復工復產通知發布次日「</w:t>
      </w:r>
      <w:proofErr w:type="spellStart"/>
      <w:r>
        <w:rPr>
          <w:rFonts w:hint="eastAsia"/>
        </w:rPr>
        <w:t>i</w:t>
      </w:r>
      <w:proofErr w:type="spellEnd"/>
      <w:r>
        <w:rPr>
          <w:rFonts w:hint="eastAsia"/>
        </w:rPr>
        <w:t>深建」系統「白名單」勞務人員，按每人</w:t>
      </w:r>
      <w:r>
        <w:rPr>
          <w:rFonts w:hint="eastAsia"/>
        </w:rPr>
        <w:t>1,000</w:t>
      </w:r>
      <w:r>
        <w:rPr>
          <w:rFonts w:hint="eastAsia"/>
        </w:rPr>
        <w:t>元的標準發放到勞務工人賬戶。</w:t>
      </w:r>
    </w:p>
    <w:p w:rsidR="006834C8" w:rsidRDefault="006834C8" w:rsidP="006834C8">
      <w:pPr>
        <w:rPr>
          <w:rFonts w:hint="eastAsia"/>
        </w:rPr>
      </w:pPr>
      <w:r>
        <w:rPr>
          <w:rFonts w:hint="eastAsia"/>
        </w:rPr>
        <w:t>用科技促抗疫：一是補貼企業防疫支出，支持合作區「四上」企業採購、應用電子哨兵等加強疫情防控，按各企業採購電子哨兵、抗原檢測試劑盒的</w:t>
      </w:r>
      <w:r>
        <w:rPr>
          <w:rFonts w:hint="eastAsia"/>
        </w:rPr>
        <w:t>50%</w:t>
      </w:r>
      <w:r>
        <w:rPr>
          <w:rFonts w:hint="eastAsia"/>
        </w:rPr>
        <w:t>、最高</w:t>
      </w:r>
      <w:r>
        <w:rPr>
          <w:rFonts w:hint="eastAsia"/>
        </w:rPr>
        <w:t>3</w:t>
      </w:r>
      <w:r>
        <w:rPr>
          <w:rFonts w:hint="eastAsia"/>
        </w:rPr>
        <w:t>萬元給予補助。二是支持防疫科技研發，對研發防疫相關產品，並投入市場使用的前海合作區企業，按其研發費用的</w:t>
      </w:r>
      <w:r>
        <w:rPr>
          <w:rFonts w:hint="eastAsia"/>
        </w:rPr>
        <w:t>30%</w:t>
      </w:r>
      <w:r>
        <w:rPr>
          <w:rFonts w:hint="eastAsia"/>
        </w:rPr>
        <w:t>、最高</w:t>
      </w:r>
      <w:r>
        <w:rPr>
          <w:rFonts w:hint="eastAsia"/>
        </w:rPr>
        <w:t>30</w:t>
      </w:r>
      <w:r>
        <w:rPr>
          <w:rFonts w:hint="eastAsia"/>
        </w:rPr>
        <w:t>萬元予以支持。三是獎勵企業防疫成果，有關防疫科技成果入選</w:t>
      </w:r>
      <w:r>
        <w:rPr>
          <w:rFonts w:hint="eastAsia"/>
        </w:rPr>
        <w:t>2022</w:t>
      </w:r>
      <w:r>
        <w:rPr>
          <w:rFonts w:hint="eastAsia"/>
        </w:rPr>
        <w:t>年國家、省、市首台重大技術裝備推廣應用指導目錄的，額外分別給予</w:t>
      </w:r>
      <w:r>
        <w:rPr>
          <w:rFonts w:hint="eastAsia"/>
        </w:rPr>
        <w:t>100</w:t>
      </w:r>
      <w:r>
        <w:rPr>
          <w:rFonts w:hint="eastAsia"/>
        </w:rPr>
        <w:t>萬、</w:t>
      </w:r>
      <w:r>
        <w:rPr>
          <w:rFonts w:hint="eastAsia"/>
        </w:rPr>
        <w:t>50</w:t>
      </w:r>
      <w:r>
        <w:rPr>
          <w:rFonts w:hint="eastAsia"/>
        </w:rPr>
        <w:t>萬和</w:t>
      </w:r>
      <w:r>
        <w:rPr>
          <w:rFonts w:hint="eastAsia"/>
        </w:rPr>
        <w:t>30</w:t>
      </w:r>
      <w:r>
        <w:rPr>
          <w:rFonts w:hint="eastAsia"/>
        </w:rPr>
        <w:t>萬元獎勵。</w:t>
      </w:r>
    </w:p>
    <w:p w:rsidR="006834C8" w:rsidRDefault="006834C8" w:rsidP="006834C8">
      <w:pPr>
        <w:rPr>
          <w:rFonts w:hint="eastAsia"/>
        </w:rPr>
      </w:pPr>
      <w:r>
        <w:rPr>
          <w:rFonts w:hint="eastAsia"/>
        </w:rPr>
        <w:t>強金融助紓困：一是加大金融助企紓困，對在</w:t>
      </w:r>
      <w:r>
        <w:rPr>
          <w:rFonts w:hint="eastAsia"/>
        </w:rPr>
        <w:t>3</w:t>
      </w:r>
      <w:r>
        <w:rPr>
          <w:rFonts w:hint="eastAsia"/>
        </w:rPr>
        <w:t>至</w:t>
      </w:r>
      <w:r>
        <w:rPr>
          <w:rFonts w:hint="eastAsia"/>
        </w:rPr>
        <w:t>6</w:t>
      </w:r>
      <w:r>
        <w:rPr>
          <w:rFonts w:hint="eastAsia"/>
        </w:rPr>
        <w:t>月期間前海合作區小微企業獲得深圳轄內銀行新增半年以上普惠小微信用貸款的，按照最高</w:t>
      </w:r>
      <w:r>
        <w:rPr>
          <w:rFonts w:hint="eastAsia"/>
        </w:rPr>
        <w:t>3</w:t>
      </w:r>
      <w:r>
        <w:rPr>
          <w:rFonts w:hint="eastAsia"/>
        </w:rPr>
        <w:t>個月的實際貸款利息、最高</w:t>
      </w:r>
      <w:r>
        <w:rPr>
          <w:rFonts w:hint="eastAsia"/>
        </w:rPr>
        <w:t>10</w:t>
      </w:r>
      <w:r>
        <w:rPr>
          <w:rFonts w:hint="eastAsia"/>
        </w:rPr>
        <w:t>萬元給予貸款企業扶持。二是鼓勵線上銀企對接，支持前海合作區銀行和小微企業綜合運用深圳市創業創新金融服務平台，鼓勵開展銀企紓困對接會。</w:t>
      </w:r>
    </w:p>
    <w:p w:rsidR="006834C8" w:rsidRDefault="006834C8" w:rsidP="006834C8">
      <w:pPr>
        <w:rPr>
          <w:rFonts w:hint="eastAsia"/>
        </w:rPr>
      </w:pPr>
      <w:r>
        <w:rPr>
          <w:rFonts w:hint="eastAsia"/>
        </w:rPr>
        <w:t>減稅負降成本：一是加快落實企業所得稅優惠政策，落實財政部、國家稅務總局關於前海合作區符合條件的</w:t>
      </w:r>
      <w:r>
        <w:rPr>
          <w:rFonts w:hint="eastAsia"/>
        </w:rPr>
        <w:t>5</w:t>
      </w:r>
      <w:r>
        <w:rPr>
          <w:rFonts w:hint="eastAsia"/>
        </w:rPr>
        <w:t>大產業企業，減按</w:t>
      </w:r>
      <w:r>
        <w:rPr>
          <w:rFonts w:hint="eastAsia"/>
        </w:rPr>
        <w:t>15%</w:t>
      </w:r>
      <w:r>
        <w:rPr>
          <w:rFonts w:hint="eastAsia"/>
        </w:rPr>
        <w:t>稅率徵收企業所得稅政策。二是加快落實個人所得稅優惠政策，對在合作區工作的境外</w:t>
      </w:r>
      <w:r>
        <w:rPr>
          <w:rFonts w:hint="eastAsia"/>
        </w:rPr>
        <w:t>(</w:t>
      </w:r>
      <w:r>
        <w:rPr>
          <w:rFonts w:hint="eastAsia"/>
        </w:rPr>
        <w:t>含港澳台</w:t>
      </w:r>
      <w:r>
        <w:rPr>
          <w:rFonts w:hint="eastAsia"/>
        </w:rPr>
        <w:t>)</w:t>
      </w:r>
      <w:r>
        <w:rPr>
          <w:rFonts w:hint="eastAsia"/>
        </w:rPr>
        <w:t>高端人才和緊缺人才，按內地與香港個人所得稅稅負差額給予補貼，對補貼免徵個人所得稅。三是全面落實組合式稅費支持政策，對因疫情影響辦理申報困難、不能按期</w:t>
      </w:r>
      <w:r>
        <w:rPr>
          <w:rFonts w:hint="eastAsia"/>
        </w:rPr>
        <w:lastRenderedPageBreak/>
        <w:t>繳稅的企業，由企業申請依法辦理延期申報、延期繳納。</w:t>
      </w:r>
    </w:p>
    <w:p w:rsidR="00825DAC" w:rsidRDefault="006834C8" w:rsidP="006834C8">
      <w:r>
        <w:rPr>
          <w:rFonts w:hint="eastAsia"/>
        </w:rPr>
        <w:t>保暢通同抗疫：一是助力供港物資運輸，落實好市交通運輸業紓困政策，優先保障企業通過水運、空運等方式對港跨境運輸物資。二是同心抗疫共克時艱，積極組織前海合作區有關企事業單位、社會組織捐款捐物，支持香港抗疫工作。</w:t>
      </w:r>
    </w:p>
    <w:sectPr w:rsidR="00825D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C8"/>
    <w:rsid w:val="006834C8"/>
    <w:rsid w:val="00825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2022-04-20T01:38:00Z</dcterms:created>
  <dcterms:modified xsi:type="dcterms:W3CDTF">2022-04-20T01:54:00Z</dcterms:modified>
</cp:coreProperties>
</file>